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DCEEFC"/>
          <w:left w:val="outset" w:sz="6" w:space="0" w:color="DCEEFC"/>
          <w:bottom w:val="outset" w:sz="6" w:space="0" w:color="DCEEFC"/>
          <w:right w:val="outset" w:sz="6" w:space="0" w:color="DCEEFC"/>
        </w:tblBorders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9390"/>
      </w:tblGrid>
      <w:tr w:rsidR="000472B0" w:rsidRPr="000472B0" w:rsidTr="000472B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DCEEFC"/>
              <w:left w:val="outset" w:sz="6" w:space="0" w:color="DCEEFC"/>
              <w:bottom w:val="outset" w:sz="6" w:space="0" w:color="DCEEFC"/>
              <w:right w:val="outset" w:sz="6" w:space="0" w:color="DCEEFC"/>
            </w:tcBorders>
            <w:shd w:val="clear" w:color="auto" w:fill="FDF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472B0" w:rsidRPr="000472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472B0" w:rsidRPr="000472B0" w:rsidRDefault="00D070D2" w:rsidP="000472B0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3967A2"/>
                      <w:sz w:val="38"/>
                      <w:szCs w:val="3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967A2"/>
                      <w:sz w:val="38"/>
                      <w:szCs w:val="38"/>
                    </w:rPr>
                    <w:t>GATE 2015 Syllabus</w:t>
                  </w:r>
                </w:p>
                <w:p w:rsidR="000472B0" w:rsidRPr="000472B0" w:rsidRDefault="000472B0" w:rsidP="0004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472B0" w:rsidRPr="000472B0" w:rsidRDefault="000472B0" w:rsidP="000472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6D91"/>
                      <w:sz w:val="21"/>
                      <w:szCs w:val="21"/>
                    </w:rPr>
                  </w:pPr>
                  <w:r w:rsidRPr="000472B0">
                    <w:rPr>
                      <w:rFonts w:ascii="Arial" w:eastAsia="Times New Roman" w:hAnsi="Arial" w:cs="Arial"/>
                      <w:color w:val="006D91"/>
                      <w:sz w:val="21"/>
                      <w:szCs w:val="21"/>
                    </w:rPr>
                    <w:t>The syllabus for each of the papers can be found by clicking on the subject papers below. Read the section on</w:t>
                  </w:r>
                  <w:r w:rsidRPr="000472B0">
                    <w:rPr>
                      <w:rFonts w:ascii="Arial" w:eastAsia="Times New Roman" w:hAnsi="Arial" w:cs="Arial"/>
                      <w:color w:val="006D91"/>
                      <w:sz w:val="21"/>
                    </w:rPr>
                    <w:t> </w:t>
                  </w:r>
                  <w:r w:rsidRPr="000472B0">
                    <w:rPr>
                      <w:rFonts w:ascii="Arial" w:eastAsia="Times New Roman" w:hAnsi="Arial" w:cs="Arial"/>
                      <w:b/>
                      <w:bCs/>
                      <w:color w:val="006D91"/>
                      <w:sz w:val="21"/>
                    </w:rPr>
                    <w:t>Structure of GATE 2015</w:t>
                  </w:r>
                  <w:r w:rsidRPr="000472B0">
                    <w:rPr>
                      <w:rFonts w:ascii="Arial" w:eastAsia="Times New Roman" w:hAnsi="Arial" w:cs="Arial"/>
                      <w:color w:val="006D91"/>
                      <w:sz w:val="21"/>
                    </w:rPr>
                    <w:t> </w:t>
                  </w:r>
                  <w:r w:rsidRPr="000472B0">
                    <w:rPr>
                      <w:rFonts w:ascii="Arial" w:eastAsia="Times New Roman" w:hAnsi="Arial" w:cs="Arial"/>
                      <w:color w:val="006D91"/>
                      <w:sz w:val="21"/>
                      <w:szCs w:val="21"/>
                    </w:rPr>
                    <w:t>to know what sections appear in each paper, especially in XE and XL.</w:t>
                  </w:r>
                  <w:r w:rsidRPr="000472B0">
                    <w:rPr>
                      <w:rFonts w:ascii="Arial" w:eastAsia="Times New Roman" w:hAnsi="Arial" w:cs="Arial"/>
                      <w:color w:val="006D91"/>
                      <w:sz w:val="21"/>
                    </w:rPr>
                    <w:t> </w:t>
                  </w:r>
                </w:p>
                <w:p w:rsidR="000472B0" w:rsidRPr="000472B0" w:rsidRDefault="000472B0" w:rsidP="000472B0">
                  <w:pPr>
                    <w:spacing w:after="4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3000" w:type="pct"/>
                    <w:jc w:val="center"/>
                    <w:tblCellSpacing w:w="0" w:type="dxa"/>
                    <w:tblBorders>
                      <w:top w:val="outset" w:sz="6" w:space="0" w:color="97A8D4"/>
                      <w:left w:val="outset" w:sz="6" w:space="0" w:color="97A8D4"/>
                      <w:bottom w:val="outset" w:sz="6" w:space="0" w:color="97A8D4"/>
                      <w:right w:val="outset" w:sz="6" w:space="0" w:color="97A8D4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886"/>
                    <w:gridCol w:w="2720"/>
                  </w:tblGrid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shd w:val="clear" w:color="auto" w:fill="99CCFF"/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4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General Aptitude (GA) : Common in all papers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5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AE: Aerospace Engineering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6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GG: Geology and Geophysics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7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AG: Agricultural Engineering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8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IN: Instrumentation Engineering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9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AR: Architecture and Planning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0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MA: Mathematics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1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BT: Biotechnology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2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ME: Mechanical Engineering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3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CE: Civil Engineering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4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MN: Mining Engineering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5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CH: Chemical Engineering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6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MT: Metallurgical Engineering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7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CS: Computer Sc. and Information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8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PH: Physics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19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CY: Chemistry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20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PI: Production and Industrial Engineering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21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 xml:space="preserve">EC: Electronics and Communication </w:t>
                          </w:r>
                          <w:proofErr w:type="spellStart"/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Engg</w:t>
                          </w:r>
                          <w:proofErr w:type="spellEnd"/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.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22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 xml:space="preserve">TF: Textile Engineering and </w:t>
                          </w:r>
                          <w:proofErr w:type="spellStart"/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Fibre</w:t>
                          </w:r>
                          <w:proofErr w:type="spellEnd"/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 xml:space="preserve"> Science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23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EE: Electrical Engineering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24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XE: Engineering Sciences</w:t>
                          </w:r>
                        </w:hyperlink>
                      </w:p>
                    </w:tc>
                  </w:tr>
                  <w:tr w:rsidR="000472B0" w:rsidRPr="000472B0" w:rsidTr="000472B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25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EY: Ecology and Evolution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7A8D4"/>
                          <w:left w:val="outset" w:sz="6" w:space="0" w:color="97A8D4"/>
                          <w:bottom w:val="outset" w:sz="6" w:space="0" w:color="97A8D4"/>
                          <w:right w:val="outset" w:sz="6" w:space="0" w:color="97A8D4"/>
                        </w:tcBorders>
                        <w:tcMar>
                          <w:top w:w="150" w:type="dxa"/>
                          <w:left w:w="170" w:type="dxa"/>
                          <w:bottom w:w="150" w:type="dxa"/>
                          <w:right w:w="170" w:type="dxa"/>
                        </w:tcMar>
                        <w:vAlign w:val="center"/>
                        <w:hideMark/>
                      </w:tcPr>
                      <w:p w:rsidR="000472B0" w:rsidRPr="000472B0" w:rsidRDefault="00F16055" w:rsidP="0004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6CAB"/>
                            <w:sz w:val="24"/>
                            <w:szCs w:val="24"/>
                          </w:rPr>
                        </w:pPr>
                        <w:hyperlink r:id="rId26" w:history="1">
                          <w:r w:rsidR="000472B0" w:rsidRPr="000472B0">
                            <w:rPr>
                              <w:rFonts w:ascii="Times New Roman" w:eastAsia="Times New Roman" w:hAnsi="Times New Roman" w:cs="Times New Roman"/>
                              <w:color w:val="596CAB"/>
                              <w:sz w:val="24"/>
                              <w:szCs w:val="24"/>
                            </w:rPr>
                            <w:t>XL: Life Sciences</w:t>
                          </w:r>
                        </w:hyperlink>
                      </w:p>
                    </w:tc>
                  </w:tr>
                </w:tbl>
                <w:p w:rsidR="000472B0" w:rsidRPr="000472B0" w:rsidRDefault="000472B0" w:rsidP="0004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72B0" w:rsidRPr="000472B0" w:rsidRDefault="000472B0" w:rsidP="0004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F34" w:rsidRDefault="009F7F34"/>
    <w:sectPr w:rsidR="009F7F34" w:rsidSect="009F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72B0"/>
    <w:rsid w:val="000472B0"/>
    <w:rsid w:val="009F7F34"/>
    <w:rsid w:val="00D070D2"/>
    <w:rsid w:val="00F1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34"/>
  </w:style>
  <w:style w:type="paragraph" w:styleId="Heading2">
    <w:name w:val="heading 2"/>
    <w:basedOn w:val="Normal"/>
    <w:link w:val="Heading2Char"/>
    <w:uiPriority w:val="9"/>
    <w:qFormat/>
    <w:rsid w:val="00047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2B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itgate-ui-p">
    <w:name w:val="iitgate-ui-p"/>
    <w:basedOn w:val="Normal"/>
    <w:rsid w:val="0004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2B0"/>
  </w:style>
  <w:style w:type="character" w:styleId="Strong">
    <w:name w:val="Strong"/>
    <w:basedOn w:val="DefaultParagraphFont"/>
    <w:uiPriority w:val="22"/>
    <w:qFormat/>
    <w:rsid w:val="000472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7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204">
          <w:marLeft w:val="45"/>
          <w:marRight w:val="45"/>
          <w:marTop w:val="45"/>
          <w:marBottom w:val="45"/>
          <w:divBdr>
            <w:top w:val="single" w:sz="6" w:space="4" w:color="C0DAFA"/>
            <w:left w:val="single" w:sz="6" w:space="4" w:color="C0DAFA"/>
            <w:bottom w:val="single" w:sz="6" w:space="4" w:color="C0DAFA"/>
            <w:right w:val="single" w:sz="6" w:space="4" w:color="C0DAF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.iitk.ac.in/GATE2015/docs/syllabi/IN.pdf" TargetMode="External"/><Relationship Id="rId13" Type="http://schemas.openxmlformats.org/officeDocument/2006/relationships/hyperlink" Target="http://gate.iitk.ac.in/GATE2015/docs/syllabi/CE.pdf" TargetMode="External"/><Relationship Id="rId18" Type="http://schemas.openxmlformats.org/officeDocument/2006/relationships/hyperlink" Target="http://gate.iitk.ac.in/GATE2015/docs/syllabi/PH.pdf" TargetMode="External"/><Relationship Id="rId26" Type="http://schemas.openxmlformats.org/officeDocument/2006/relationships/hyperlink" Target="http://gate.iitk.ac.in/GATE2015/docs/syllabi/X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te.iitk.ac.in/GATE2015/docs/syllabi/EC.pdf" TargetMode="External"/><Relationship Id="rId7" Type="http://schemas.openxmlformats.org/officeDocument/2006/relationships/hyperlink" Target="http://gate.iitk.ac.in/GATE2015/docs/syllabi/AG.pdf" TargetMode="External"/><Relationship Id="rId12" Type="http://schemas.openxmlformats.org/officeDocument/2006/relationships/hyperlink" Target="http://gate.iitk.ac.in/GATE2015/docs/syllabi/ME.pdf" TargetMode="External"/><Relationship Id="rId17" Type="http://schemas.openxmlformats.org/officeDocument/2006/relationships/hyperlink" Target="http://gate.iitk.ac.in/GATE2015/docs/syllabi/CS.pdf" TargetMode="External"/><Relationship Id="rId25" Type="http://schemas.openxmlformats.org/officeDocument/2006/relationships/hyperlink" Target="http://gate.iitk.ac.in/GATE2015/docs/syllabi/E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te.iitk.ac.in/GATE2015/docs/syllabi/MT.pdf" TargetMode="External"/><Relationship Id="rId20" Type="http://schemas.openxmlformats.org/officeDocument/2006/relationships/hyperlink" Target="http://gate.iitk.ac.in/GATE2015/docs/syllabi/P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ate.iitk.ac.in/GATE2015/docs/syllabi/GG.pdf" TargetMode="External"/><Relationship Id="rId11" Type="http://schemas.openxmlformats.org/officeDocument/2006/relationships/hyperlink" Target="http://gate.iitk.ac.in/GATE2015/docs/syllabi/BT.pdf" TargetMode="External"/><Relationship Id="rId24" Type="http://schemas.openxmlformats.org/officeDocument/2006/relationships/hyperlink" Target="http://gate.iitk.ac.in/GATE2015/docs/syllabi/XE.pdf" TargetMode="External"/><Relationship Id="rId5" Type="http://schemas.openxmlformats.org/officeDocument/2006/relationships/hyperlink" Target="http://gate.iitk.ac.in/GATE2015/docs/syllabi/AE.pdf" TargetMode="External"/><Relationship Id="rId15" Type="http://schemas.openxmlformats.org/officeDocument/2006/relationships/hyperlink" Target="http://gate.iitk.ac.in/GATE2015/docs/syllabi/CH.pdf" TargetMode="External"/><Relationship Id="rId23" Type="http://schemas.openxmlformats.org/officeDocument/2006/relationships/hyperlink" Target="http://gate.iitk.ac.in/GATE2015/docs/syllabi/E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ate.iitk.ac.in/GATE2015/docs/syllabi/MA.pdf" TargetMode="External"/><Relationship Id="rId19" Type="http://schemas.openxmlformats.org/officeDocument/2006/relationships/hyperlink" Target="http://gate.iitk.ac.in/GATE2015/docs/syllabi/CY.pdf" TargetMode="External"/><Relationship Id="rId4" Type="http://schemas.openxmlformats.org/officeDocument/2006/relationships/hyperlink" Target="http://gate.iitk.ac.in/GATE2015/docs/syllabi/GA.pdf" TargetMode="External"/><Relationship Id="rId9" Type="http://schemas.openxmlformats.org/officeDocument/2006/relationships/hyperlink" Target="http://gate.iitk.ac.in/GATE2015/docs/syllabi/AR.pdf" TargetMode="External"/><Relationship Id="rId14" Type="http://schemas.openxmlformats.org/officeDocument/2006/relationships/hyperlink" Target="http://gate.iitk.ac.in/GATE2015/docs/syllabi/MN.pdf" TargetMode="External"/><Relationship Id="rId22" Type="http://schemas.openxmlformats.org/officeDocument/2006/relationships/hyperlink" Target="http://gate.iitk.ac.in/GATE2015/docs/syllabi/TF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Rajeshwari</dc:creator>
  <cp:keywords/>
  <dc:description/>
  <cp:lastModifiedBy>Sudhakar</cp:lastModifiedBy>
  <cp:revision>2</cp:revision>
  <dcterms:created xsi:type="dcterms:W3CDTF">2014-12-18T11:04:00Z</dcterms:created>
  <dcterms:modified xsi:type="dcterms:W3CDTF">2014-12-19T05:53:00Z</dcterms:modified>
</cp:coreProperties>
</file>