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F5" w:rsidRPr="00D814F5" w:rsidRDefault="00D814F5" w:rsidP="00D814F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14F5">
        <w:rPr>
          <w:rFonts w:ascii="Times New Roman" w:eastAsia="Times New Roman" w:hAnsi="Times New Roman" w:cs="Times New Roman"/>
          <w:b/>
          <w:bCs/>
          <w:sz w:val="36"/>
          <w:szCs w:val="36"/>
        </w:rPr>
        <w:t>International Institute of Information Technology, Hyderabad</w:t>
      </w:r>
    </w:p>
    <w:p w:rsidR="00D814F5" w:rsidRPr="00D814F5" w:rsidRDefault="00D814F5" w:rsidP="00D814F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814F5">
        <w:rPr>
          <w:rFonts w:ascii="Times New Roman" w:eastAsia="Times New Roman" w:hAnsi="Times New Roman" w:cs="Times New Roman"/>
          <w:b/>
          <w:bCs/>
          <w:sz w:val="27"/>
          <w:szCs w:val="27"/>
        </w:rPr>
        <w:t>Admissions to M.Tech/MS/Ph.D Programmes (2012-13)</w:t>
      </w:r>
    </w:p>
    <w:p w:rsidR="00D814F5" w:rsidRDefault="00D814F5" w:rsidP="00D814F5">
      <w:pPr>
        <w:spacing w:after="240" w:line="240" w:lineRule="auto"/>
        <w:jc w:val="center"/>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xml:space="preserve">   Welcome to PG admission portal of IIIT-Hyderabad. </w:t>
      </w:r>
    </w:p>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IIIT-H is looking for students who aim to transform industry and society by developing new applications/systems by doing cutting-edge research. We focus on research in the core areas of Information Technology and its application in other areas.</w:t>
      </w:r>
    </w:p>
    <w:p w:rsidR="00D814F5" w:rsidRPr="00D814F5" w:rsidRDefault="00D814F5" w:rsidP="00D814F5">
      <w:pPr>
        <w:spacing w:before="100" w:beforeAutospacing="1" w:after="100" w:afterAutospacing="1"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IIIT-H is inviting applications for the academic year 2012-13 from the candidates who have completed (or going to complete by July 2012) B.Tech./B.E./B.Arch. etc., in any branch of Engineering, BSc in Physics, Chemistry or Biology with good Mathematics background, or M.Tech./M.E./MCA/M.Sc./M.A. for admission into Postgraduate and Research programs in the areas of Computer Science, Electronics and Communication Engineering, Computational Linguistics, Computer Aided Structural Engineering, Bioinformatics, Computational Natural Sciences (Dual-Degree &amp; MSc), IT in Building Sciences, IT in Power Systems, Spatial Informatics (Remote Sensing and GIS), Cognitive Sciences, and Humanities.</w:t>
      </w:r>
    </w:p>
    <w:p w:rsidR="00D814F5" w:rsidRPr="00D814F5" w:rsidRDefault="00D814F5" w:rsidP="00D814F5">
      <w:pPr>
        <w:spacing w:before="100" w:beforeAutospacing="1" w:after="100" w:afterAutospacing="1"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sidRPr="00D814F5">
        <w:rPr>
          <w:rFonts w:ascii="Times New Roman" w:eastAsia="Times New Roman" w:hAnsi="Times New Roman" w:cs="Times New Roman"/>
          <w:b/>
          <w:bCs/>
          <w:sz w:val="24"/>
          <w:szCs w:val="24"/>
        </w:rPr>
        <w:t xml:space="preserve">Admission into </w:t>
      </w:r>
      <w:proofErr w:type="gramStart"/>
      <w:r w:rsidRPr="00D814F5">
        <w:rPr>
          <w:rFonts w:ascii="Times New Roman" w:eastAsia="Times New Roman" w:hAnsi="Times New Roman" w:cs="Times New Roman"/>
          <w:b/>
          <w:bCs/>
          <w:sz w:val="24"/>
          <w:szCs w:val="24"/>
        </w:rPr>
        <w:t>M.Tech.,</w:t>
      </w:r>
      <w:proofErr w:type="gramEnd"/>
      <w:r w:rsidRPr="00D814F5">
        <w:rPr>
          <w:rFonts w:ascii="Times New Roman" w:eastAsia="Times New Roman" w:hAnsi="Times New Roman" w:cs="Times New Roman"/>
          <w:b/>
          <w:bCs/>
          <w:sz w:val="24"/>
          <w:szCs w:val="24"/>
        </w:rPr>
        <w:t xml:space="preserve"> M.S. &amp; PhD programs is very flexible at IIIT.</w:t>
      </w:r>
      <w:r w:rsidRPr="00D814F5">
        <w:rPr>
          <w:rFonts w:ascii="Times New Roman" w:eastAsia="Times New Roman" w:hAnsi="Times New Roman" w:cs="Times New Roman"/>
          <w:sz w:val="24"/>
          <w:szCs w:val="24"/>
        </w:rPr>
        <w:t xml:space="preserve"> A student with an Engineering or Science degree in any field/area can seek admission into any other field/area for higher studies. </w:t>
      </w:r>
      <w:proofErr w:type="gramStart"/>
      <w:r w:rsidRPr="00D814F5">
        <w:rPr>
          <w:rFonts w:ascii="Times New Roman" w:eastAsia="Times New Roman" w:hAnsi="Times New Roman" w:cs="Times New Roman"/>
          <w:sz w:val="24"/>
          <w:szCs w:val="24"/>
        </w:rPr>
        <w:t>For instance, a candidate who has completed B.Tech.</w:t>
      </w:r>
      <w:proofErr w:type="gramEnd"/>
      <w:r w:rsidRPr="00D814F5">
        <w:rPr>
          <w:rFonts w:ascii="Times New Roman" w:eastAsia="Times New Roman" w:hAnsi="Times New Roman" w:cs="Times New Roman"/>
          <w:sz w:val="24"/>
          <w:szCs w:val="24"/>
        </w:rPr>
        <w:t xml:space="preserve"> </w:t>
      </w:r>
      <w:proofErr w:type="gramStart"/>
      <w:r w:rsidRPr="00D814F5">
        <w:rPr>
          <w:rFonts w:ascii="Times New Roman" w:eastAsia="Times New Roman" w:hAnsi="Times New Roman" w:cs="Times New Roman"/>
          <w:sz w:val="24"/>
          <w:szCs w:val="24"/>
        </w:rPr>
        <w:t>in</w:t>
      </w:r>
      <w:proofErr w:type="gramEnd"/>
      <w:r w:rsidRPr="00D814F5">
        <w:rPr>
          <w:rFonts w:ascii="Times New Roman" w:eastAsia="Times New Roman" w:hAnsi="Times New Roman" w:cs="Times New Roman"/>
          <w:sz w:val="24"/>
          <w:szCs w:val="24"/>
        </w:rPr>
        <w:t xml:space="preserve"> Electronics/Electrical/Civil Engineering can apply for M.Tech./M.S./Ph.D in Computer Science, VLSI &amp; Computer Engineering and Bioinformatics. </w:t>
      </w:r>
    </w:p>
    <w:p w:rsidR="00EB2ECB" w:rsidRDefault="00D814F5" w:rsidP="00D814F5">
      <w:pPr>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The details of programs are given below</w:t>
      </w:r>
      <w:proofErr w:type="gramStart"/>
      <w:r w:rsidRPr="00D814F5">
        <w:rPr>
          <w:rFonts w:ascii="Times New Roman" w:eastAsia="Times New Roman" w:hAnsi="Times New Roman" w:cs="Times New Roman"/>
          <w:sz w:val="24"/>
          <w:szCs w:val="24"/>
        </w:rPr>
        <w:t>.(</w:t>
      </w:r>
      <w:proofErr w:type="gramEnd"/>
      <w:r w:rsidRPr="00D814F5">
        <w:rPr>
          <w:rFonts w:ascii="Times New Roman" w:eastAsia="Times New Roman" w:hAnsi="Times New Roman" w:cs="Times New Roman"/>
          <w:b/>
          <w:bCs/>
          <w:sz w:val="24"/>
          <w:szCs w:val="24"/>
        </w:rPr>
        <w:t xml:space="preserve"> The information regarding courses and fees is provided for reference. Keep vising this web site regularly.</w:t>
      </w:r>
      <w:r w:rsidRPr="00D814F5">
        <w:rPr>
          <w:rFonts w:ascii="Times New Roman" w:eastAsia="Times New Roman" w:hAnsi="Times New Roman" w:cs="Times New Roman"/>
          <w:sz w:val="24"/>
          <w:szCs w:val="24"/>
        </w:rPr>
        <w:t xml:space="preserve"> )</w:t>
      </w:r>
    </w:p>
    <w:p w:rsidR="00D814F5" w:rsidRDefault="00D814F5" w:rsidP="00D814F5">
      <w:pPr>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04"/>
        <w:gridCol w:w="5365"/>
        <w:gridCol w:w="111"/>
      </w:tblGrid>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AF0"/>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b/>
                <w:bCs/>
                <w:sz w:val="27"/>
                <w:szCs w:val="27"/>
              </w:rPr>
              <w:t>PG Programmes</w:t>
            </w:r>
            <w:r w:rsidRPr="00D814F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b/>
                <w:bCs/>
                <w:sz w:val="27"/>
                <w:szCs w:val="27"/>
              </w:rPr>
              <w:t>Eligibility</w:t>
            </w:r>
            <w:r w:rsidRPr="00D814F5">
              <w:rPr>
                <w:rFonts w:ascii="Times New Roman" w:eastAsia="Times New Roman" w:hAnsi="Times New Roman" w:cs="Times New Roman"/>
                <w:sz w:val="24"/>
                <w:szCs w:val="24"/>
              </w:rPr>
              <w:t xml:space="preserve"> </w:t>
            </w:r>
          </w:p>
        </w:tc>
      </w:tr>
      <w:tr w:rsidR="00D814F5" w:rsidRPr="00D814F5" w:rsidTr="00D814F5">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AF0"/>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b/>
                <w:bCs/>
                <w:sz w:val="24"/>
                <w:szCs w:val="24"/>
              </w:rPr>
              <w:t>MTech :</w:t>
            </w:r>
          </w:p>
        </w:tc>
      </w:tr>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1" name="Picture 1"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6" w:history="1">
              <w:r w:rsidRPr="00D814F5">
                <w:rPr>
                  <w:rFonts w:ascii="Times New Roman" w:eastAsia="Times New Roman" w:hAnsi="Times New Roman" w:cs="Times New Roman"/>
                  <w:color w:val="0000FF"/>
                  <w:sz w:val="24"/>
                  <w:szCs w:val="24"/>
                  <w:u w:val="single"/>
                </w:rPr>
                <w:t>Computer Science and Engineering</w:t>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24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2" name="Picture 2"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All who have completed (or going to complete by July 2012) BE/BTech in Engg(any branch including CS/ ECE EE/Civil/ Inst./Biotech.) or B.Arch. or Master's degree in Science/ Maths/IT/ICT/Computer Science or MCA</w:t>
            </w:r>
          </w:p>
        </w:tc>
      </w:tr>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3" name="Picture 3"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7" w:history="1">
              <w:r w:rsidRPr="00D814F5">
                <w:rPr>
                  <w:rFonts w:ascii="Times New Roman" w:eastAsia="Times New Roman" w:hAnsi="Times New Roman" w:cs="Times New Roman"/>
                  <w:color w:val="0000FF"/>
                  <w:sz w:val="24"/>
                  <w:szCs w:val="24"/>
                  <w:u w:val="single"/>
                </w:rPr>
                <w:t>Computer Science and Information Security</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4" name="Picture 4"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8" w:history="1">
              <w:r w:rsidRPr="00D814F5">
                <w:rPr>
                  <w:rFonts w:ascii="Times New Roman" w:eastAsia="Times New Roman" w:hAnsi="Times New Roman" w:cs="Times New Roman"/>
                  <w:color w:val="0000FF"/>
                  <w:sz w:val="24"/>
                  <w:szCs w:val="24"/>
                  <w:u w:val="single"/>
                </w:rPr>
                <w:t>VLSI &amp; Computer Engineering</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gridAfter w:val="1"/>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5" name="Picture 5"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9" w:history="1">
              <w:r w:rsidRPr="00D814F5">
                <w:rPr>
                  <w:rFonts w:ascii="Times New Roman" w:eastAsia="Times New Roman" w:hAnsi="Times New Roman" w:cs="Times New Roman"/>
                  <w:color w:val="0000FF"/>
                  <w:sz w:val="24"/>
                  <w:szCs w:val="24"/>
                  <w:u w:val="single"/>
                </w:rPr>
                <w:t>Computational Linguistics</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6" name="Picture 6"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10" w:history="1">
              <w:r w:rsidRPr="00D814F5">
                <w:rPr>
                  <w:rFonts w:ascii="Times New Roman" w:eastAsia="Times New Roman" w:hAnsi="Times New Roman" w:cs="Times New Roman"/>
                  <w:color w:val="0000FF"/>
                  <w:sz w:val="24"/>
                  <w:szCs w:val="24"/>
                  <w:u w:val="single"/>
                </w:rPr>
                <w:t>Computer Aided Structural Engineering</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gridAfter w:val="1"/>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7" name="Picture 7"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11" w:history="1">
              <w:r w:rsidRPr="00D814F5">
                <w:rPr>
                  <w:rFonts w:ascii="Times New Roman" w:eastAsia="Times New Roman" w:hAnsi="Times New Roman" w:cs="Times New Roman"/>
                  <w:color w:val="0000FF"/>
                  <w:sz w:val="24"/>
                  <w:szCs w:val="24"/>
                  <w:u w:val="single"/>
                </w:rPr>
                <w:t>Bioinformatics</w:t>
              </w:r>
            </w:hyperlink>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AF0"/>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b/>
                <w:bCs/>
                <w:sz w:val="24"/>
                <w:szCs w:val="24"/>
              </w:rPr>
              <w:t xml:space="preserve">PG Diploma </w:t>
            </w:r>
          </w:p>
        </w:tc>
      </w:tr>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gridAfter w:val="1"/>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8" name="Picture 8"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12" w:history="1">
              <w:r w:rsidRPr="00D814F5">
                <w:rPr>
                  <w:rFonts w:ascii="Times New Roman" w:eastAsia="Times New Roman" w:hAnsi="Times New Roman" w:cs="Times New Roman"/>
                  <w:color w:val="0000FF"/>
                  <w:sz w:val="24"/>
                  <w:szCs w:val="24"/>
                  <w:u w:val="single"/>
                </w:rPr>
                <w:t xml:space="preserve">PG Diploma in Computational Linguistics </w:t>
              </w:r>
              <w:r w:rsidRPr="00D814F5">
                <w:rPr>
                  <w:rFonts w:ascii="Times New Roman" w:eastAsia="Times New Roman" w:hAnsi="Times New Roman" w:cs="Times New Roman"/>
                  <w:color w:val="0000FF"/>
                  <w:sz w:val="24"/>
                  <w:szCs w:val="24"/>
                  <w:u w:val="single"/>
                </w:rPr>
                <w:br/>
                <w:t>     </w:t>
              </w:r>
            </w:hyperlink>
          </w:p>
        </w:tc>
        <w:tc>
          <w:tcPr>
            <w:tcW w:w="655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9" name="Picture 9"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All who have completed (or going to complete by July 2012)</w:t>
            </w:r>
            <w:r w:rsidRPr="00D814F5">
              <w:rPr>
                <w:rFonts w:ascii="Times New Roman" w:eastAsia="Times New Roman" w:hAnsi="Times New Roman" w:cs="Times New Roman"/>
                <w:sz w:val="24"/>
                <w:szCs w:val="24"/>
              </w:rPr>
              <w:br/>
              <w:t>     MA in linguistics, langauges and other related areas.</w:t>
            </w:r>
          </w:p>
        </w:tc>
      </w:tr>
      <w:tr w:rsidR="00D814F5" w:rsidRPr="00D814F5" w:rsidTr="00D814F5">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AF0"/>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b/>
                <w:bCs/>
                <w:sz w:val="24"/>
                <w:szCs w:val="24"/>
              </w:rPr>
              <w:t>Post BSc Programmes</w:t>
            </w:r>
          </w:p>
        </w:tc>
      </w:tr>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gridAfter w:val="1"/>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10" name="Picture 10"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13" w:history="1">
              <w:r w:rsidRPr="00D814F5">
                <w:rPr>
                  <w:rFonts w:ascii="Times New Roman" w:eastAsia="Times New Roman" w:hAnsi="Times New Roman" w:cs="Times New Roman"/>
                  <w:b/>
                  <w:bCs/>
                  <w:color w:val="0000FF"/>
                  <w:sz w:val="24"/>
                  <w:szCs w:val="24"/>
                  <w:u w:val="single"/>
                </w:rPr>
                <w:t>Post BSc. Dual Degree</w:t>
              </w:r>
              <w:r w:rsidRPr="00D814F5">
                <w:rPr>
                  <w:rFonts w:ascii="Times New Roman" w:eastAsia="Times New Roman" w:hAnsi="Times New Roman" w:cs="Times New Roman"/>
                  <w:color w:val="0000FF"/>
                  <w:sz w:val="15"/>
                  <w:u w:val="single"/>
                </w:rPr>
                <w:t>(BTech CSE + MS by Research in Computational Natural Sciences)</w:t>
              </w:r>
            </w:hyperlink>
          </w:p>
        </w:tc>
        <w:tc>
          <w:tcPr>
            <w:tcW w:w="655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11" name="Picture 11"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All who have completed (or going to complete by July 2012) BSc (any branch with Mathamatics as a subject). Preferable with Honors/Major in Physics/Chemistry.</w:t>
            </w:r>
          </w:p>
        </w:tc>
      </w:tr>
      <w:tr w:rsidR="00D814F5" w:rsidRPr="00D814F5" w:rsidTr="00D814F5">
        <w:trPr>
          <w:gridAfter w:val="1"/>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12" name="Picture 12"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14" w:history="1">
              <w:r w:rsidRPr="00D814F5">
                <w:rPr>
                  <w:rFonts w:ascii="Times New Roman" w:eastAsia="Times New Roman" w:hAnsi="Times New Roman" w:cs="Times New Roman"/>
                  <w:b/>
                  <w:bCs/>
                  <w:color w:val="0000FF"/>
                  <w:sz w:val="24"/>
                  <w:szCs w:val="24"/>
                  <w:u w:val="single"/>
                </w:rPr>
                <w:t>MSc (Computational Natural Sciences)</w:t>
              </w:r>
            </w:hyperlink>
          </w:p>
        </w:tc>
        <w:tc>
          <w:tcPr>
            <w:tcW w:w="655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13" name="Picture 13"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All who have completed (or going to complete by July 2012) BSc (any branch with mathematics as a subject), preferable with honours/major in physics/chemistry.</w:t>
            </w:r>
          </w:p>
        </w:tc>
      </w:tr>
      <w:tr w:rsidR="00D814F5" w:rsidRPr="00D814F5" w:rsidTr="00D814F5">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AF0"/>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b/>
                <w:bCs/>
                <w:sz w:val="27"/>
                <w:szCs w:val="27"/>
              </w:rPr>
              <w:t xml:space="preserve">Research Programmes </w:t>
            </w:r>
          </w:p>
        </w:tc>
      </w:tr>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AF0"/>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sidRPr="00D814F5">
              <w:rPr>
                <w:rFonts w:ascii="Times New Roman" w:eastAsia="Times New Roman" w:hAnsi="Times New Roman" w:cs="Times New Roman"/>
                <w:b/>
                <w:bCs/>
                <w:sz w:val="24"/>
                <w:szCs w:val="24"/>
              </w:rPr>
              <w:t>MS by Research</w:t>
            </w:r>
          </w:p>
        </w:tc>
      </w:tr>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14" name="Picture 14"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15" w:history="1">
              <w:r w:rsidRPr="00D814F5">
                <w:rPr>
                  <w:rFonts w:ascii="Times New Roman" w:eastAsia="Times New Roman" w:hAnsi="Times New Roman" w:cs="Times New Roman"/>
                  <w:color w:val="0000FF"/>
                  <w:sz w:val="24"/>
                  <w:szCs w:val="24"/>
                  <w:u w:val="single"/>
                </w:rPr>
                <w:t>Computer Science and Engineering (all areas)</w:t>
              </w:r>
            </w:hyperlink>
            <w:r w:rsidRPr="00D814F5">
              <w:rPr>
                <w:rFonts w:ascii="Times New Roman" w:eastAsia="Times New Roman" w:hAnsi="Times New Roman" w:cs="Times New Roman"/>
                <w:sz w:val="24"/>
                <w:szCs w:val="24"/>
              </w:rPr>
              <w:t xml:space="preserve"> </w:t>
            </w:r>
          </w:p>
        </w:tc>
        <w:tc>
          <w:tcPr>
            <w:tcW w:w="6555" w:type="dxa"/>
            <w:vMerge w:val="restart"/>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15" name="Picture 15"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All who are eligible to apply for MTech programme, are also eligible to apply.</w:t>
            </w:r>
            <w:r w:rsidRPr="00D814F5">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extent cx="85725" cy="47625"/>
                  <wp:effectExtent l="19050" t="0" r="9525" b="0"/>
                  <wp:docPr id="16" name="Picture 16"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xml:space="preserve"> All who have completed (or going to complete by July 2012) ME/M.Tech. </w:t>
            </w:r>
            <w:proofErr w:type="gramStart"/>
            <w:r w:rsidRPr="00D814F5">
              <w:rPr>
                <w:rFonts w:ascii="Times New Roman" w:eastAsia="Times New Roman" w:hAnsi="Times New Roman" w:cs="Times New Roman"/>
                <w:sz w:val="24"/>
                <w:szCs w:val="24"/>
              </w:rPr>
              <w:t>in</w:t>
            </w:r>
            <w:proofErr w:type="gramEnd"/>
            <w:r w:rsidRPr="00D814F5">
              <w:rPr>
                <w:rFonts w:ascii="Times New Roman" w:eastAsia="Times New Roman" w:hAnsi="Times New Roman" w:cs="Times New Roman"/>
                <w:sz w:val="24"/>
                <w:szCs w:val="24"/>
              </w:rPr>
              <w:t xml:space="preserve"> Engg.</w:t>
            </w:r>
          </w:p>
        </w:tc>
      </w:tr>
      <w:tr w:rsidR="00D814F5" w:rsidRPr="00D814F5" w:rsidTr="00D814F5">
        <w:trPr>
          <w:gridAfter w:val="1"/>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17" name="Picture 17"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16" w:history="1">
              <w:r w:rsidRPr="00D814F5">
                <w:rPr>
                  <w:rFonts w:ascii="Times New Roman" w:eastAsia="Times New Roman" w:hAnsi="Times New Roman" w:cs="Times New Roman"/>
                  <w:color w:val="0000FF"/>
                  <w:sz w:val="24"/>
                  <w:szCs w:val="24"/>
                  <w:u w:val="single"/>
                </w:rPr>
                <w:t>Electronics &amp; Communication Engineering (all areas)</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gridAfter w:val="1"/>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18" name="Picture 18"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17" w:history="1">
              <w:r w:rsidRPr="00D814F5">
                <w:rPr>
                  <w:rFonts w:ascii="Times New Roman" w:eastAsia="Times New Roman" w:hAnsi="Times New Roman" w:cs="Times New Roman"/>
                  <w:color w:val="0000FF"/>
                  <w:sz w:val="24"/>
                  <w:szCs w:val="24"/>
                  <w:u w:val="single"/>
                </w:rPr>
                <w:t>Computational Linguistics</w:t>
              </w:r>
            </w:hyperlink>
            <w:r w:rsidRPr="00D814F5">
              <w:rPr>
                <w:rFonts w:ascii="Times New Roman" w:eastAsia="Times New Roman" w:hAnsi="Times New Roman" w:cs="Times New Roman"/>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gridAfter w:val="1"/>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19" name="Picture 19"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18" w:history="1">
              <w:r w:rsidRPr="00D814F5">
                <w:rPr>
                  <w:rFonts w:ascii="Times New Roman" w:eastAsia="Times New Roman" w:hAnsi="Times New Roman" w:cs="Times New Roman"/>
                  <w:color w:val="0000FF"/>
                  <w:sz w:val="24"/>
                  <w:szCs w:val="24"/>
                  <w:u w:val="single"/>
                </w:rPr>
                <w:t>Computer Aided Structural Engineering</w:t>
              </w:r>
            </w:hyperlink>
            <w:r w:rsidRPr="00D814F5">
              <w:rPr>
                <w:rFonts w:ascii="Times New Roman" w:eastAsia="Times New Roman" w:hAnsi="Times New Roman" w:cs="Times New Roman"/>
                <w:sz w:val="24"/>
                <w:szCs w:val="24"/>
              </w:rPr>
              <w:t>(CASE)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gridAfter w:val="1"/>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20" name="Picture 20"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19" w:history="1">
              <w:r w:rsidRPr="00D814F5">
                <w:rPr>
                  <w:rFonts w:ascii="Times New Roman" w:eastAsia="Times New Roman" w:hAnsi="Times New Roman" w:cs="Times New Roman"/>
                  <w:color w:val="0000FF"/>
                  <w:sz w:val="24"/>
                  <w:szCs w:val="24"/>
                  <w:u w:val="single"/>
                </w:rPr>
                <w:t>Bioinformatics</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gridAfter w:val="1"/>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21" name="Picture 21"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20" w:history="1">
              <w:r w:rsidRPr="00D814F5">
                <w:rPr>
                  <w:rFonts w:ascii="Times New Roman" w:eastAsia="Times New Roman" w:hAnsi="Times New Roman" w:cs="Times New Roman"/>
                  <w:color w:val="0000FF"/>
                  <w:sz w:val="24"/>
                  <w:szCs w:val="24"/>
                  <w:u w:val="single"/>
                </w:rPr>
                <w:t>Computational Natural Sciences</w:t>
              </w:r>
            </w:hyperlink>
            <w:r w:rsidRPr="00D814F5">
              <w:rPr>
                <w:rFonts w:ascii="Times New Roman" w:eastAsia="Times New Roman" w:hAnsi="Times New Roman" w:cs="Times New Roman"/>
                <w:sz w:val="24"/>
                <w:szCs w:val="24"/>
              </w:rPr>
              <w:t>(CNS)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gridAfter w:val="1"/>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22" name="Picture 22"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21" w:history="1">
              <w:r w:rsidRPr="00D814F5">
                <w:rPr>
                  <w:rFonts w:ascii="Times New Roman" w:eastAsia="Times New Roman" w:hAnsi="Times New Roman" w:cs="Times New Roman"/>
                  <w:color w:val="0000FF"/>
                  <w:sz w:val="24"/>
                  <w:szCs w:val="24"/>
                  <w:u w:val="single"/>
                </w:rPr>
                <w:t>IT in Building Science</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AF0"/>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b/>
                <w:bCs/>
                <w:sz w:val="24"/>
                <w:szCs w:val="24"/>
              </w:rPr>
              <w:t xml:space="preserve">  Ph.D </w:t>
            </w:r>
          </w:p>
        </w:tc>
        <w:tc>
          <w:tcPr>
            <w:tcW w:w="0" w:type="auto"/>
            <w:tcBorders>
              <w:top w:val="outset" w:sz="6" w:space="0" w:color="auto"/>
              <w:left w:val="outset" w:sz="6" w:space="0" w:color="auto"/>
              <w:bottom w:val="outset" w:sz="6" w:space="0" w:color="auto"/>
              <w:right w:val="outset" w:sz="6" w:space="0" w:color="auto"/>
            </w:tcBorders>
            <w:shd w:val="clear" w:color="auto" w:fill="FFFAF0"/>
            <w:vAlign w:val="center"/>
            <w:hideMark/>
          </w:tcPr>
          <w:p w:rsidR="00D814F5" w:rsidRPr="00D814F5" w:rsidRDefault="00D814F5" w:rsidP="00D814F5">
            <w:pPr>
              <w:spacing w:after="0" w:line="240" w:lineRule="auto"/>
              <w:jc w:val="center"/>
              <w:rPr>
                <w:rFonts w:ascii="Times New Roman" w:eastAsia="Times New Roman" w:hAnsi="Times New Roman" w:cs="Times New Roman"/>
                <w:sz w:val="24"/>
                <w:szCs w:val="24"/>
              </w:rPr>
            </w:pPr>
          </w:p>
        </w:tc>
      </w:tr>
      <w:tr w:rsidR="00D814F5" w:rsidRPr="00D814F5" w:rsidTr="00D81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23" name="Picture 23"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22" w:history="1">
              <w:r w:rsidRPr="00D814F5">
                <w:rPr>
                  <w:rFonts w:ascii="Times New Roman" w:eastAsia="Times New Roman" w:hAnsi="Times New Roman" w:cs="Times New Roman"/>
                  <w:color w:val="0000FF"/>
                  <w:sz w:val="24"/>
                  <w:szCs w:val="24"/>
                  <w:u w:val="single"/>
                </w:rPr>
                <w:t>Computer Science and Engineering (all areas)</w:t>
              </w:r>
            </w:hyperlink>
            <w:r w:rsidRPr="00D814F5">
              <w:rPr>
                <w:rFonts w:ascii="Times New Roman" w:eastAsia="Times New Roman" w:hAnsi="Times New Roman" w:cs="Times New Roman"/>
                <w:sz w:val="24"/>
                <w:szCs w:val="24"/>
              </w:rPr>
              <w:t xml:space="preserve"> </w:t>
            </w:r>
          </w:p>
        </w:tc>
        <w:tc>
          <w:tcPr>
            <w:tcW w:w="6555" w:type="dxa"/>
            <w:vMerge w:val="restart"/>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24" name="Picture 24"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All who are eligible to apply for MTech programme, are also eligible to apply for PhD programme.</w:t>
            </w:r>
            <w:r w:rsidRPr="00D814F5">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extent cx="85725" cy="47625"/>
                  <wp:effectExtent l="19050" t="0" r="9525" b="0"/>
                  <wp:docPr id="25" name="Picture 25"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xml:space="preserve"> All who have completed (or going to complete by July 2012) ME/M.Tech. </w:t>
            </w:r>
            <w:proofErr w:type="gramStart"/>
            <w:r w:rsidRPr="00D814F5">
              <w:rPr>
                <w:rFonts w:ascii="Times New Roman" w:eastAsia="Times New Roman" w:hAnsi="Times New Roman" w:cs="Times New Roman"/>
                <w:sz w:val="24"/>
                <w:szCs w:val="24"/>
              </w:rPr>
              <w:t>in</w:t>
            </w:r>
            <w:proofErr w:type="gramEnd"/>
            <w:r w:rsidRPr="00D814F5">
              <w:rPr>
                <w:rFonts w:ascii="Times New Roman" w:eastAsia="Times New Roman" w:hAnsi="Times New Roman" w:cs="Times New Roman"/>
                <w:sz w:val="24"/>
                <w:szCs w:val="24"/>
              </w:rPr>
              <w:t xml:space="preserve"> Engg.</w:t>
            </w:r>
          </w:p>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26" name="Picture 26"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All who have completed (or going to complete by July 2012) masters degree in Social Sciences or Humanities are eligible to apply only for Ph.D programme with "*" (Spatial Informatics, Cognitive Sciences and Exact Humanities).</w:t>
            </w: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27" name="Picture 27"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23" w:history="1">
              <w:r w:rsidRPr="00D814F5">
                <w:rPr>
                  <w:rFonts w:ascii="Times New Roman" w:eastAsia="Times New Roman" w:hAnsi="Times New Roman" w:cs="Times New Roman"/>
                  <w:color w:val="0000FF"/>
                  <w:sz w:val="24"/>
                  <w:szCs w:val="24"/>
                  <w:u w:val="single"/>
                </w:rPr>
                <w:t>Electronics &amp; Communication Engineering (all areas)</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28" name="Picture 28"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24" w:history="1">
              <w:r w:rsidRPr="00D814F5">
                <w:rPr>
                  <w:rFonts w:ascii="Times New Roman" w:eastAsia="Times New Roman" w:hAnsi="Times New Roman" w:cs="Times New Roman"/>
                  <w:color w:val="0000FF"/>
                  <w:sz w:val="24"/>
                  <w:szCs w:val="24"/>
                  <w:u w:val="single"/>
                </w:rPr>
                <w:t>Computational Linguistics</w:t>
              </w:r>
            </w:hyperlink>
            <w:r w:rsidRPr="00D814F5">
              <w:rPr>
                <w:rFonts w:ascii="Times New Roman" w:eastAsia="Times New Roman" w:hAnsi="Times New Roman" w:cs="Times New Roman"/>
                <w:sz w:val="24"/>
                <w:szCs w:val="24"/>
              </w:rPr>
              <w:t xml:space="preserve">(For Computer Science, Science and engineering bacgound)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29" name="Picture 29"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25" w:history="1">
              <w:r w:rsidRPr="00D814F5">
                <w:rPr>
                  <w:rFonts w:ascii="Times New Roman" w:eastAsia="Times New Roman" w:hAnsi="Times New Roman" w:cs="Times New Roman"/>
                  <w:color w:val="0000FF"/>
                  <w:sz w:val="24"/>
                  <w:szCs w:val="24"/>
                  <w:u w:val="single"/>
                </w:rPr>
                <w:t>Computational Linguistics</w:t>
              </w:r>
            </w:hyperlink>
            <w:r w:rsidRPr="00D814F5">
              <w:rPr>
                <w:rFonts w:ascii="Times New Roman" w:eastAsia="Times New Roman" w:hAnsi="Times New Roman" w:cs="Times New Roman"/>
                <w:sz w:val="24"/>
                <w:szCs w:val="24"/>
              </w:rPr>
              <w:t>(For Linguistics, Language and social science background)</w:t>
            </w:r>
            <w:r w:rsidRPr="00D814F5">
              <w:rPr>
                <w:rFonts w:ascii="Times New Roman" w:eastAsia="Times New Roman" w:hAnsi="Times New Roman" w:cs="Times New Roman"/>
                <w:sz w:val="24"/>
                <w:szCs w:val="24"/>
              </w:rPr>
              <w:br/>
            </w:r>
            <w:r w:rsidRPr="00D814F5">
              <w:rPr>
                <w:rFonts w:ascii="Times New Roman" w:eastAsia="Times New Roman" w:hAnsi="Times New Roman" w:cs="Times New Roman"/>
                <w:sz w:val="15"/>
                <w:szCs w:val="15"/>
              </w:rPr>
              <w:t>    [</w:t>
            </w:r>
            <w:hyperlink r:id="rId26" w:anchor="impnote" w:history="1">
              <w:r w:rsidRPr="00D814F5">
                <w:rPr>
                  <w:rFonts w:ascii="Times New Roman" w:eastAsia="Times New Roman" w:hAnsi="Times New Roman" w:cs="Times New Roman"/>
                  <w:color w:val="0000FF"/>
                  <w:sz w:val="15"/>
                  <w:u w:val="single"/>
                </w:rPr>
                <w:t>Please refer note</w:t>
              </w:r>
            </w:hyperlink>
            <w:r w:rsidRPr="00D814F5">
              <w:rPr>
                <w:rFonts w:ascii="Times New Roman" w:eastAsia="Times New Roman" w:hAnsi="Times New Roman" w:cs="Times New Roman"/>
                <w:sz w:val="15"/>
                <w:szCs w:val="15"/>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lastRenderedPageBreak/>
              <w:t> </w:t>
            </w:r>
            <w:r>
              <w:rPr>
                <w:rFonts w:ascii="Times New Roman" w:eastAsia="Times New Roman" w:hAnsi="Times New Roman" w:cs="Times New Roman"/>
                <w:noProof/>
                <w:sz w:val="24"/>
                <w:szCs w:val="24"/>
              </w:rPr>
              <w:drawing>
                <wp:inline distT="0" distB="0" distL="0" distR="0">
                  <wp:extent cx="85725" cy="47625"/>
                  <wp:effectExtent l="19050" t="0" r="9525" b="0"/>
                  <wp:docPr id="30" name="Picture 30"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27" w:history="1">
              <w:r w:rsidRPr="00D814F5">
                <w:rPr>
                  <w:rFonts w:ascii="Times New Roman" w:eastAsia="Times New Roman" w:hAnsi="Times New Roman" w:cs="Times New Roman"/>
                  <w:color w:val="0000FF"/>
                  <w:sz w:val="24"/>
                  <w:szCs w:val="24"/>
                  <w:u w:val="single"/>
                </w:rPr>
                <w:t>Computer Aided Structural Engineering</w:t>
              </w:r>
            </w:hyperlink>
            <w:r w:rsidRPr="00D814F5">
              <w:rPr>
                <w:rFonts w:ascii="Times New Roman" w:eastAsia="Times New Roman" w:hAnsi="Times New Roman" w:cs="Times New Roman"/>
                <w:sz w:val="24"/>
                <w:szCs w:val="24"/>
              </w:rPr>
              <w:t>(CASE)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31" name="Picture 31"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28" w:history="1">
              <w:r w:rsidRPr="00D814F5">
                <w:rPr>
                  <w:rFonts w:ascii="Times New Roman" w:eastAsia="Times New Roman" w:hAnsi="Times New Roman" w:cs="Times New Roman"/>
                  <w:color w:val="0000FF"/>
                  <w:sz w:val="24"/>
                  <w:szCs w:val="24"/>
                  <w:u w:val="single"/>
                </w:rPr>
                <w:t>Bioinformatics</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32" name="Picture 32"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29" w:history="1">
              <w:r w:rsidRPr="00D814F5">
                <w:rPr>
                  <w:rFonts w:ascii="Times New Roman" w:eastAsia="Times New Roman" w:hAnsi="Times New Roman" w:cs="Times New Roman"/>
                  <w:color w:val="0000FF"/>
                  <w:sz w:val="24"/>
                  <w:szCs w:val="24"/>
                  <w:u w:val="single"/>
                </w:rPr>
                <w:t>Computational Natural Sciences</w:t>
              </w:r>
            </w:hyperlink>
            <w:r w:rsidRPr="00D814F5">
              <w:rPr>
                <w:rFonts w:ascii="Times New Roman" w:eastAsia="Times New Roman" w:hAnsi="Times New Roman" w:cs="Times New Roman"/>
                <w:sz w:val="24"/>
                <w:szCs w:val="24"/>
              </w:rPr>
              <w:t>(CNS)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33" name="Picture 33"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30" w:history="1">
              <w:r w:rsidRPr="00D814F5">
                <w:rPr>
                  <w:rFonts w:ascii="Times New Roman" w:eastAsia="Times New Roman" w:hAnsi="Times New Roman" w:cs="Times New Roman"/>
                  <w:color w:val="0000FF"/>
                  <w:sz w:val="24"/>
                  <w:szCs w:val="24"/>
                  <w:u w:val="single"/>
                </w:rPr>
                <w:t>Spatial Informatics</w:t>
              </w:r>
            </w:hyperlink>
            <w:r w:rsidRPr="00D814F5">
              <w:rPr>
                <w:rFonts w:ascii="Times New Roman" w:eastAsia="Times New Roman" w:hAnsi="Times New Roman" w:cs="Times New Roman"/>
                <w:sz w:val="24"/>
                <w:szCs w:val="24"/>
                <w:vertAlign w:val="superscript"/>
              </w:rPr>
              <w:t>*</w:t>
            </w:r>
            <w:r w:rsidRPr="00D814F5">
              <w:rPr>
                <w:rFonts w:ascii="Times New Roman" w:eastAsia="Times New Roman" w:hAnsi="Times New Roman" w:cs="Times New Roman"/>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34" name="Picture 34"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31" w:history="1">
              <w:r w:rsidRPr="00D814F5">
                <w:rPr>
                  <w:rFonts w:ascii="Times New Roman" w:eastAsia="Times New Roman" w:hAnsi="Times New Roman" w:cs="Times New Roman"/>
                  <w:color w:val="0000FF"/>
                  <w:sz w:val="24"/>
                  <w:szCs w:val="24"/>
                  <w:u w:val="single"/>
                </w:rPr>
                <w:t>Cognitive Science</w:t>
              </w:r>
            </w:hyperlink>
            <w:r w:rsidRPr="00D814F5">
              <w:rPr>
                <w:rFonts w:ascii="Times New Roman" w:eastAsia="Times New Roman" w:hAnsi="Times New Roman" w:cs="Times New Roman"/>
                <w:sz w:val="24"/>
                <w:szCs w:val="24"/>
                <w:vertAlign w:val="superscript"/>
              </w:rPr>
              <w:t>*</w:t>
            </w:r>
            <w:r w:rsidRPr="00D814F5">
              <w:rPr>
                <w:rFonts w:ascii="Times New Roman" w:eastAsia="Times New Roman" w:hAnsi="Times New Roman" w:cs="Times New Roman"/>
                <w:sz w:val="24"/>
                <w:szCs w:val="24"/>
              </w:rPr>
              <w:t xml:space="preserve"> </w:t>
            </w:r>
            <w:r w:rsidRPr="00D814F5">
              <w:rPr>
                <w:rFonts w:ascii="Times New Roman" w:eastAsia="Times New Roman" w:hAnsi="Times New Roman" w:cs="Times New Roman"/>
                <w:sz w:val="24"/>
                <w:szCs w:val="24"/>
              </w:rPr>
              <w:br/>
            </w:r>
            <w:r w:rsidRPr="00D814F5">
              <w:rPr>
                <w:rFonts w:ascii="Times New Roman" w:eastAsia="Times New Roman" w:hAnsi="Times New Roman" w:cs="Times New Roman"/>
                <w:sz w:val="15"/>
                <w:szCs w:val="15"/>
              </w:rPr>
              <w:t>    [</w:t>
            </w:r>
            <w:hyperlink r:id="rId32" w:anchor="impnote" w:history="1">
              <w:r w:rsidRPr="00D814F5">
                <w:rPr>
                  <w:rFonts w:ascii="Times New Roman" w:eastAsia="Times New Roman" w:hAnsi="Times New Roman" w:cs="Times New Roman"/>
                  <w:color w:val="0000FF"/>
                  <w:sz w:val="15"/>
                  <w:u w:val="single"/>
                </w:rPr>
                <w:t>Please refer note</w:t>
              </w:r>
            </w:hyperlink>
            <w:r w:rsidRPr="00D814F5">
              <w:rPr>
                <w:rFonts w:ascii="Times New Roman" w:eastAsia="Times New Roman" w:hAnsi="Times New Roman" w:cs="Times New Roman"/>
                <w:sz w:val="15"/>
                <w:szCs w:val="15"/>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r>
      <w:tr w:rsidR="00D814F5" w:rsidRPr="00D814F5" w:rsidTr="00D814F5">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35" name="Picture 35"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33" w:history="1">
              <w:r w:rsidRPr="00D814F5">
                <w:rPr>
                  <w:rFonts w:ascii="Times New Roman" w:eastAsia="Times New Roman" w:hAnsi="Times New Roman" w:cs="Times New Roman"/>
                  <w:color w:val="0000FF"/>
                  <w:sz w:val="24"/>
                  <w:szCs w:val="24"/>
                  <w:u w:val="single"/>
                </w:rPr>
                <w:t>Exact Humanities</w:t>
              </w:r>
            </w:hyperlink>
            <w:r w:rsidRPr="00D814F5">
              <w:rPr>
                <w:rFonts w:ascii="Times New Roman" w:eastAsia="Times New Roman" w:hAnsi="Times New Roman" w:cs="Times New Roman"/>
                <w:sz w:val="24"/>
                <w:szCs w:val="24"/>
                <w:vertAlign w:val="superscript"/>
              </w:rPr>
              <w:t>*</w:t>
            </w:r>
            <w:r w:rsidRPr="00D814F5">
              <w:rPr>
                <w:rFonts w:ascii="Times New Roman" w:eastAsia="Times New Roman" w:hAnsi="Times New Roman" w:cs="Times New Roman"/>
                <w:sz w:val="24"/>
                <w:szCs w:val="24"/>
              </w:rPr>
              <w:br/>
            </w:r>
            <w:r w:rsidRPr="00D814F5">
              <w:rPr>
                <w:rFonts w:ascii="Times New Roman" w:eastAsia="Times New Roman" w:hAnsi="Times New Roman" w:cs="Times New Roman"/>
                <w:sz w:val="15"/>
                <w:szCs w:val="15"/>
              </w:rPr>
              <w:t>    [</w:t>
            </w:r>
            <w:hyperlink r:id="rId34" w:anchor="impnote" w:history="1">
              <w:r w:rsidRPr="00D814F5">
                <w:rPr>
                  <w:rFonts w:ascii="Times New Roman" w:eastAsia="Times New Roman" w:hAnsi="Times New Roman" w:cs="Times New Roman"/>
                  <w:color w:val="0000FF"/>
                  <w:sz w:val="15"/>
                  <w:u w:val="single"/>
                </w:rPr>
                <w:t>Please refer note</w:t>
              </w:r>
            </w:hyperlink>
            <w:r w:rsidRPr="00D814F5">
              <w:rPr>
                <w:rFonts w:ascii="Times New Roman" w:eastAsia="Times New Roman" w:hAnsi="Times New Roman" w:cs="Times New Roman"/>
                <w:sz w:val="15"/>
                <w:szCs w:val="15"/>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AF0"/>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b/>
                <w:bCs/>
                <w:sz w:val="24"/>
                <w:szCs w:val="24"/>
              </w:rPr>
              <w:t xml:space="preserve">M.Phil </w:t>
            </w:r>
          </w:p>
        </w:tc>
        <w:tc>
          <w:tcPr>
            <w:tcW w:w="0" w:type="auto"/>
            <w:shd w:val="clear" w:color="auto" w:fill="FFFAF0"/>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r w:rsidR="00D814F5" w:rsidRPr="00D814F5" w:rsidTr="00D814F5">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85725" cy="47625"/>
                  <wp:effectExtent l="19050" t="0" r="9525" b="0"/>
                  <wp:docPr id="36" name="Picture 36"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w:t>
            </w:r>
            <w:hyperlink r:id="rId35" w:history="1">
              <w:r w:rsidRPr="00D814F5">
                <w:rPr>
                  <w:rFonts w:ascii="Times New Roman" w:eastAsia="Times New Roman" w:hAnsi="Times New Roman" w:cs="Times New Roman"/>
                  <w:b/>
                  <w:bCs/>
                  <w:color w:val="0000FF"/>
                  <w:sz w:val="24"/>
                  <w:szCs w:val="24"/>
                  <w:u w:val="single"/>
                </w:rPr>
                <w:t>MPhil</w:t>
              </w:r>
              <w:r w:rsidRPr="00D814F5">
                <w:rPr>
                  <w:rFonts w:ascii="Times New Roman" w:eastAsia="Times New Roman" w:hAnsi="Times New Roman" w:cs="Times New Roman"/>
                  <w:color w:val="0000FF"/>
                  <w:sz w:val="24"/>
                  <w:szCs w:val="24"/>
                  <w:u w:val="single"/>
                </w:rPr>
                <w:t xml:space="preserve"> in Computational Linguistics</w:t>
              </w:r>
            </w:hyperlink>
            <w:r w:rsidRPr="00D814F5">
              <w:rPr>
                <w:rFonts w:ascii="Times New Roman" w:eastAsia="Times New Roman" w:hAnsi="Times New Roman" w:cs="Times New Roman"/>
                <w:sz w:val="24"/>
                <w:szCs w:val="24"/>
              </w:rPr>
              <w:br/>
            </w:r>
            <w:r w:rsidRPr="00D814F5">
              <w:rPr>
                <w:rFonts w:ascii="Times New Roman" w:eastAsia="Times New Roman" w:hAnsi="Times New Roman" w:cs="Times New Roman"/>
                <w:sz w:val="15"/>
                <w:szCs w:val="15"/>
              </w:rPr>
              <w:t>    [</w:t>
            </w:r>
            <w:hyperlink r:id="rId36" w:anchor="impnote" w:history="1">
              <w:r w:rsidRPr="00D814F5">
                <w:rPr>
                  <w:rFonts w:ascii="Times New Roman" w:eastAsia="Times New Roman" w:hAnsi="Times New Roman" w:cs="Times New Roman"/>
                  <w:color w:val="0000FF"/>
                  <w:sz w:val="15"/>
                  <w:u w:val="single"/>
                </w:rPr>
                <w:t>Please refer note</w:t>
              </w:r>
            </w:hyperlink>
            <w:r w:rsidRPr="00D814F5">
              <w:rPr>
                <w:rFonts w:ascii="Times New Roman" w:eastAsia="Times New Roman" w:hAnsi="Times New Roman" w:cs="Times New Roman"/>
                <w:sz w:val="15"/>
                <w:szCs w:val="15"/>
              </w:rPr>
              <w:t>]</w:t>
            </w:r>
          </w:p>
        </w:tc>
        <w:tc>
          <w:tcPr>
            <w:tcW w:w="6555" w:type="dxa"/>
            <w:tcBorders>
              <w:top w:val="outset" w:sz="6" w:space="0" w:color="auto"/>
              <w:left w:val="outset" w:sz="6" w:space="0" w:color="auto"/>
              <w:bottom w:val="outset" w:sz="6" w:space="0" w:color="auto"/>
              <w:right w:val="outset" w:sz="6" w:space="0" w:color="auto"/>
            </w:tcBorders>
            <w:vAlign w:val="center"/>
            <w:hideMark/>
          </w:tcPr>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85725" cy="47625"/>
                  <wp:effectExtent l="19050" t="0" r="9525" b="0"/>
                  <wp:docPr id="37" name="Picture 37" descr="http://admissions.iiit.ac.in/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dmissions.iiit.ac.in/dot.jpg"/>
                          <pic:cNvPicPr>
                            <a:picLocks noChangeAspect="1" noChangeArrowheads="1"/>
                          </pic:cNvPicPr>
                        </pic:nvPicPr>
                        <pic:blipFill>
                          <a:blip r:embed="rId5"/>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D814F5">
              <w:rPr>
                <w:rFonts w:ascii="Times New Roman" w:eastAsia="Times New Roman" w:hAnsi="Times New Roman" w:cs="Times New Roman"/>
                <w:sz w:val="24"/>
                <w:szCs w:val="24"/>
              </w:rPr>
              <w:t> MA or MPhil in Linguistics, Languages or related areas.</w:t>
            </w:r>
          </w:p>
        </w:tc>
        <w:tc>
          <w:tcPr>
            <w:tcW w:w="0" w:type="auto"/>
            <w:vAlign w:val="center"/>
            <w:hideMark/>
          </w:tcPr>
          <w:p w:rsidR="00D814F5" w:rsidRPr="00D814F5" w:rsidRDefault="00D814F5" w:rsidP="00D814F5">
            <w:pPr>
              <w:spacing w:after="0" w:line="240" w:lineRule="auto"/>
              <w:rPr>
                <w:rFonts w:ascii="Times New Roman" w:eastAsia="Times New Roman" w:hAnsi="Times New Roman" w:cs="Times New Roman"/>
                <w:sz w:val="20"/>
                <w:szCs w:val="20"/>
              </w:rPr>
            </w:pPr>
          </w:p>
        </w:tc>
      </w:tr>
    </w:tbl>
    <w:p w:rsidR="00D814F5" w:rsidRPr="00D814F5" w:rsidRDefault="00D814F5" w:rsidP="00D814F5">
      <w:pPr>
        <w:rPr>
          <w:b/>
        </w:rPr>
      </w:pPr>
    </w:p>
    <w:p w:rsidR="00D814F5" w:rsidRDefault="00D814F5" w:rsidP="00D814F5">
      <w:pPr>
        <w:rPr>
          <w:b/>
        </w:rPr>
      </w:pPr>
      <w:r w:rsidRPr="00D814F5">
        <w:rPr>
          <w:b/>
        </w:rPr>
        <w:t>IMPORTANT DATES</w:t>
      </w:r>
    </w:p>
    <w:p w:rsidR="00D814F5" w:rsidRPr="00D814F5" w:rsidRDefault="00D814F5" w:rsidP="00D814F5">
      <w:pPr>
        <w:spacing w:after="0"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xml:space="preserve">  * Date of Entrance Examination: </w:t>
      </w:r>
      <w:r w:rsidRPr="00D814F5">
        <w:rPr>
          <w:rFonts w:ascii="Times New Roman" w:eastAsia="Times New Roman" w:hAnsi="Times New Roman" w:cs="Times New Roman"/>
          <w:b/>
          <w:bCs/>
          <w:sz w:val="24"/>
          <w:szCs w:val="24"/>
        </w:rPr>
        <w:t>15 April 2012 (10 AM to 1 PM)</w:t>
      </w:r>
      <w:r>
        <w:rPr>
          <w:rFonts w:ascii="Times New Roman" w:eastAsia="Times New Roman" w:hAnsi="Times New Roman" w:cs="Times New Roman"/>
          <w:sz w:val="24"/>
          <w:szCs w:val="24"/>
        </w:rPr>
        <w:br/>
        <w:t>  </w:t>
      </w:r>
      <w:r w:rsidRPr="00D814F5">
        <w:rPr>
          <w:rFonts w:ascii="Times New Roman" w:eastAsia="Times New Roman" w:hAnsi="Times New Roman" w:cs="Times New Roman"/>
          <w:sz w:val="24"/>
          <w:szCs w:val="24"/>
        </w:rPr>
        <w:t xml:space="preserve">* Date of Opening PGEE Portal:  </w:t>
      </w:r>
      <w:r w:rsidRPr="00D814F5">
        <w:rPr>
          <w:rFonts w:ascii="Times New Roman" w:eastAsia="Times New Roman" w:hAnsi="Times New Roman" w:cs="Times New Roman"/>
          <w:b/>
          <w:bCs/>
          <w:sz w:val="24"/>
          <w:szCs w:val="24"/>
        </w:rPr>
        <w:t>1 February 2012</w:t>
      </w:r>
      <w:r>
        <w:rPr>
          <w:rFonts w:ascii="Times New Roman" w:eastAsia="Times New Roman" w:hAnsi="Times New Roman" w:cs="Times New Roman"/>
          <w:sz w:val="24"/>
          <w:szCs w:val="24"/>
        </w:rPr>
        <w:br/>
        <w:t>  </w:t>
      </w:r>
      <w:r w:rsidRPr="00D814F5">
        <w:rPr>
          <w:rFonts w:ascii="Times New Roman" w:eastAsia="Times New Roman" w:hAnsi="Times New Roman" w:cs="Times New Roman"/>
          <w:sz w:val="24"/>
          <w:szCs w:val="24"/>
        </w:rPr>
        <w:t xml:space="preserve">* Last Date for the Submission of Applications through the PGEE </w:t>
      </w:r>
      <w:proofErr w:type="gramStart"/>
      <w:r w:rsidRPr="00D814F5">
        <w:rPr>
          <w:rFonts w:ascii="Times New Roman" w:eastAsia="Times New Roman" w:hAnsi="Times New Roman" w:cs="Times New Roman"/>
          <w:sz w:val="24"/>
          <w:szCs w:val="24"/>
        </w:rPr>
        <w:t>Portal :</w:t>
      </w:r>
      <w:proofErr w:type="gramEnd"/>
      <w:r w:rsidRPr="00D814F5">
        <w:rPr>
          <w:rFonts w:ascii="Times New Roman" w:eastAsia="Times New Roman" w:hAnsi="Times New Roman" w:cs="Times New Roman"/>
          <w:sz w:val="24"/>
          <w:szCs w:val="24"/>
        </w:rPr>
        <w:t xml:space="preserve">  </w:t>
      </w:r>
      <w:r w:rsidRPr="00D814F5">
        <w:rPr>
          <w:rFonts w:ascii="Times New Roman" w:eastAsia="Times New Roman" w:hAnsi="Times New Roman" w:cs="Times New Roman"/>
          <w:b/>
          <w:bCs/>
          <w:sz w:val="24"/>
          <w:szCs w:val="24"/>
        </w:rPr>
        <w:t>22 March 2012</w:t>
      </w:r>
      <w:r>
        <w:rPr>
          <w:rFonts w:ascii="Times New Roman" w:eastAsia="Times New Roman" w:hAnsi="Times New Roman" w:cs="Times New Roman"/>
          <w:sz w:val="24"/>
          <w:szCs w:val="24"/>
        </w:rPr>
        <w:br/>
        <w:t>  </w:t>
      </w:r>
      <w:r w:rsidRPr="00D814F5">
        <w:rPr>
          <w:rFonts w:ascii="Times New Roman" w:eastAsia="Times New Roman" w:hAnsi="Times New Roman" w:cs="Times New Roman"/>
          <w:sz w:val="24"/>
          <w:szCs w:val="24"/>
        </w:rPr>
        <w:t xml:space="preserve">* Last Date for the receipt of Application fees at IIIT, Hyderabad : </w:t>
      </w:r>
      <w:r w:rsidRPr="00D814F5">
        <w:rPr>
          <w:rFonts w:ascii="Times New Roman" w:eastAsia="Times New Roman" w:hAnsi="Times New Roman" w:cs="Times New Roman"/>
          <w:b/>
          <w:bCs/>
          <w:sz w:val="24"/>
          <w:szCs w:val="24"/>
        </w:rPr>
        <w:t>24 March 2012</w:t>
      </w:r>
    </w:p>
    <w:p w:rsidR="00D814F5" w:rsidRDefault="00D814F5" w:rsidP="00D814F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w:t>
      </w:r>
      <w:r w:rsidRPr="00D814F5">
        <w:rPr>
          <w:rFonts w:ascii="Times New Roman" w:eastAsia="Times New Roman" w:hAnsi="Times New Roman" w:cs="Times New Roman"/>
          <w:sz w:val="24"/>
          <w:szCs w:val="24"/>
        </w:rPr>
        <w:t xml:space="preserve">* Admit Cards will be Available for download in PDF </w:t>
      </w:r>
      <w:proofErr w:type="gramStart"/>
      <w:r w:rsidRPr="00D814F5">
        <w:rPr>
          <w:rFonts w:ascii="Times New Roman" w:eastAsia="Times New Roman" w:hAnsi="Times New Roman" w:cs="Times New Roman"/>
          <w:sz w:val="24"/>
          <w:szCs w:val="24"/>
        </w:rPr>
        <w:t>format :</w:t>
      </w:r>
      <w:proofErr w:type="gramEnd"/>
      <w:r w:rsidRPr="00D814F5">
        <w:rPr>
          <w:rFonts w:ascii="Times New Roman" w:eastAsia="Times New Roman" w:hAnsi="Times New Roman" w:cs="Times New Roman"/>
          <w:sz w:val="24"/>
          <w:szCs w:val="24"/>
        </w:rPr>
        <w:t xml:space="preserve"> </w:t>
      </w:r>
      <w:r w:rsidRPr="00D814F5">
        <w:rPr>
          <w:rFonts w:ascii="Times New Roman" w:eastAsia="Times New Roman" w:hAnsi="Times New Roman" w:cs="Times New Roman"/>
          <w:b/>
          <w:bCs/>
          <w:sz w:val="24"/>
          <w:szCs w:val="24"/>
        </w:rPr>
        <w:t>1 April 2012</w:t>
      </w:r>
    </w:p>
    <w:p w:rsidR="00D814F5" w:rsidRDefault="00D814F5" w:rsidP="00D814F5">
      <w:pPr>
        <w:spacing w:after="0" w:line="240" w:lineRule="auto"/>
        <w:rPr>
          <w:rFonts w:ascii="Times New Roman" w:eastAsia="Times New Roman" w:hAnsi="Times New Roman" w:cs="Times New Roman"/>
          <w:b/>
          <w:bCs/>
          <w:sz w:val="24"/>
          <w:szCs w:val="24"/>
        </w:rPr>
      </w:pPr>
    </w:p>
    <w:p w:rsidR="00D814F5" w:rsidRPr="00D814F5" w:rsidRDefault="00D814F5" w:rsidP="00D814F5">
      <w:pPr>
        <w:spacing w:before="100" w:beforeAutospacing="1" w:after="100" w:afterAutospacing="1"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b/>
          <w:bCs/>
          <w:sz w:val="27"/>
          <w:szCs w:val="27"/>
        </w:rPr>
        <w:t>Important Notes:</w:t>
      </w:r>
      <w:r w:rsidRPr="00D814F5">
        <w:rPr>
          <w:rFonts w:ascii="Times New Roman" w:eastAsia="Times New Roman" w:hAnsi="Times New Roman" w:cs="Times New Roman"/>
          <w:sz w:val="24"/>
          <w:szCs w:val="24"/>
        </w:rPr>
        <w:t xml:space="preserve"> </w:t>
      </w:r>
    </w:p>
    <w:p w:rsidR="00D814F5" w:rsidRPr="00D814F5" w:rsidRDefault="00D814F5" w:rsidP="00D814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For the programs, MPhil in Computational Linguistics and PhD in Computational Linguistics (for Linguistics, Language and social science background) entrance will NOT be through PG Entrance Examination (only the applications will be through the PG Portal).</w:t>
      </w:r>
    </w:p>
    <w:p w:rsidR="00D814F5" w:rsidRPr="00D814F5" w:rsidRDefault="00D814F5" w:rsidP="00D814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xml:space="preserve">For the </w:t>
      </w:r>
      <w:proofErr w:type="gramStart"/>
      <w:r w:rsidRPr="00D814F5">
        <w:rPr>
          <w:rFonts w:ascii="Times New Roman" w:eastAsia="Times New Roman" w:hAnsi="Times New Roman" w:cs="Times New Roman"/>
          <w:sz w:val="24"/>
          <w:szCs w:val="24"/>
        </w:rPr>
        <w:t>MSc.,</w:t>
      </w:r>
      <w:proofErr w:type="gramEnd"/>
      <w:r w:rsidRPr="00D814F5">
        <w:rPr>
          <w:rFonts w:ascii="Times New Roman" w:eastAsia="Times New Roman" w:hAnsi="Times New Roman" w:cs="Times New Roman"/>
          <w:sz w:val="24"/>
          <w:szCs w:val="24"/>
        </w:rPr>
        <w:t xml:space="preserve"> Cognitive Science, Exact Humanities programmes the entrance examination will NOT be through PG Entrance Examination (only the applications will be through the PG Portal).</w:t>
      </w:r>
    </w:p>
    <w:p w:rsidR="00D814F5" w:rsidRPr="00D814F5" w:rsidRDefault="00D814F5" w:rsidP="00D814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 xml:space="preserve">For MSIT Programs </w:t>
      </w:r>
      <w:r w:rsidRPr="00D814F5">
        <w:rPr>
          <w:rFonts w:ascii="Times New Roman" w:eastAsia="Times New Roman" w:hAnsi="Times New Roman" w:cs="Times New Roman"/>
          <w:b/>
          <w:bCs/>
          <w:sz w:val="24"/>
          <w:szCs w:val="24"/>
        </w:rPr>
        <w:t>Applications will NOT be through the PG portal</w:t>
      </w:r>
      <w:r w:rsidRPr="00D814F5">
        <w:rPr>
          <w:rFonts w:ascii="Times New Roman" w:eastAsia="Times New Roman" w:hAnsi="Times New Roman" w:cs="Times New Roman"/>
          <w:sz w:val="24"/>
          <w:szCs w:val="24"/>
        </w:rPr>
        <w:br/>
      </w:r>
      <w:proofErr w:type="gramStart"/>
      <w:r w:rsidRPr="00D814F5">
        <w:rPr>
          <w:rFonts w:ascii="Times New Roman" w:eastAsia="Times New Roman" w:hAnsi="Times New Roman" w:cs="Times New Roman"/>
          <w:sz w:val="24"/>
          <w:szCs w:val="24"/>
        </w:rPr>
        <w:t>For</w:t>
      </w:r>
      <w:proofErr w:type="gramEnd"/>
      <w:r w:rsidRPr="00D814F5">
        <w:rPr>
          <w:rFonts w:ascii="Times New Roman" w:eastAsia="Times New Roman" w:hAnsi="Times New Roman" w:cs="Times New Roman"/>
          <w:sz w:val="24"/>
          <w:szCs w:val="24"/>
        </w:rPr>
        <w:t xml:space="preserve"> details of MSIT programmes please visit </w:t>
      </w:r>
      <w:hyperlink r:id="rId37" w:tgtFrame="_blank" w:history="1">
        <w:r w:rsidRPr="00D814F5">
          <w:rPr>
            <w:rFonts w:ascii="Times New Roman" w:eastAsia="Times New Roman" w:hAnsi="Times New Roman" w:cs="Times New Roman"/>
            <w:color w:val="0000FF"/>
            <w:sz w:val="24"/>
            <w:szCs w:val="24"/>
            <w:u w:val="single"/>
          </w:rPr>
          <w:t>http://www.msitprogram.net</w:t>
        </w:r>
      </w:hyperlink>
      <w:r w:rsidRPr="00D814F5">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5943"/>
      </w:tblGrid>
      <w:tr w:rsidR="00D814F5" w:rsidRPr="00D814F5" w:rsidTr="00D814F5">
        <w:trPr>
          <w:tblCellSpacing w:w="15" w:type="dxa"/>
        </w:trPr>
        <w:tc>
          <w:tcPr>
            <w:tcW w:w="0" w:type="auto"/>
            <w:vAlign w:val="center"/>
            <w:hideMark/>
          </w:tcPr>
          <w:p w:rsidR="00D814F5" w:rsidRPr="00D814F5" w:rsidRDefault="00D814F5" w:rsidP="00D814F5">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D814F5">
              <w:rPr>
                <w:rFonts w:ascii="Times New Roman" w:eastAsia="Times New Roman" w:hAnsi="Times New Roman" w:cs="Times New Roman"/>
                <w:sz w:val="24"/>
                <w:szCs w:val="24"/>
              </w:rPr>
              <w:t>GATE scholarship is not available from this year.</w:t>
            </w:r>
          </w:p>
        </w:tc>
      </w:tr>
    </w:tbl>
    <w:p w:rsidR="00D814F5" w:rsidRPr="00D814F5" w:rsidRDefault="00D814F5" w:rsidP="00D814F5">
      <w:pPr>
        <w:spacing w:after="0" w:line="240" w:lineRule="auto"/>
        <w:rPr>
          <w:rFonts w:ascii="Times New Roman" w:eastAsia="Times New Roman" w:hAnsi="Times New Roman" w:cs="Times New Roman"/>
          <w:sz w:val="24"/>
          <w:szCs w:val="24"/>
        </w:rPr>
      </w:pPr>
    </w:p>
    <w:p w:rsidR="00D814F5" w:rsidRPr="00D814F5" w:rsidRDefault="00D814F5" w:rsidP="00D814F5">
      <w:pPr>
        <w:rPr>
          <w:b/>
        </w:rPr>
      </w:pPr>
    </w:p>
    <w:sectPr w:rsidR="00D814F5" w:rsidRPr="00D814F5" w:rsidSect="00EB2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35A9"/>
    <w:multiLevelType w:val="multilevel"/>
    <w:tmpl w:val="B586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24F60"/>
    <w:multiLevelType w:val="multilevel"/>
    <w:tmpl w:val="747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4F5"/>
    <w:rsid w:val="00273C3E"/>
    <w:rsid w:val="00D814F5"/>
    <w:rsid w:val="00EB2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CB"/>
  </w:style>
  <w:style w:type="paragraph" w:styleId="Heading2">
    <w:name w:val="heading 2"/>
    <w:basedOn w:val="Normal"/>
    <w:link w:val="Heading2Char"/>
    <w:uiPriority w:val="9"/>
    <w:qFormat/>
    <w:rsid w:val="00D814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14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4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4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14F5"/>
    <w:rPr>
      <w:color w:val="0000FF"/>
      <w:u w:val="single"/>
    </w:rPr>
  </w:style>
  <w:style w:type="paragraph" w:styleId="BalloonText">
    <w:name w:val="Balloon Text"/>
    <w:basedOn w:val="Normal"/>
    <w:link w:val="BalloonTextChar"/>
    <w:uiPriority w:val="99"/>
    <w:semiHidden/>
    <w:unhideWhenUsed/>
    <w:rsid w:val="00D81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F5"/>
    <w:rPr>
      <w:rFonts w:ascii="Tahoma" w:hAnsi="Tahoma" w:cs="Tahoma"/>
      <w:sz w:val="16"/>
      <w:szCs w:val="16"/>
    </w:rPr>
  </w:style>
  <w:style w:type="character" w:styleId="Strong">
    <w:name w:val="Strong"/>
    <w:basedOn w:val="DefaultParagraphFont"/>
    <w:uiPriority w:val="22"/>
    <w:qFormat/>
    <w:rsid w:val="00D814F5"/>
    <w:rPr>
      <w:b/>
      <w:bCs/>
    </w:rPr>
  </w:style>
</w:styles>
</file>

<file path=word/webSettings.xml><?xml version="1.0" encoding="utf-8"?>
<w:webSettings xmlns:r="http://schemas.openxmlformats.org/officeDocument/2006/relationships" xmlns:w="http://schemas.openxmlformats.org/wordprocessingml/2006/main">
  <w:divs>
    <w:div w:id="770122070">
      <w:bodyDiv w:val="1"/>
      <w:marLeft w:val="0"/>
      <w:marRight w:val="0"/>
      <w:marTop w:val="0"/>
      <w:marBottom w:val="0"/>
      <w:divBdr>
        <w:top w:val="none" w:sz="0" w:space="0" w:color="auto"/>
        <w:left w:val="none" w:sz="0" w:space="0" w:color="auto"/>
        <w:bottom w:val="none" w:sz="0" w:space="0" w:color="auto"/>
        <w:right w:val="none" w:sz="0" w:space="0" w:color="auto"/>
      </w:divBdr>
    </w:div>
    <w:div w:id="1068378584">
      <w:bodyDiv w:val="1"/>
      <w:marLeft w:val="0"/>
      <w:marRight w:val="0"/>
      <w:marTop w:val="0"/>
      <w:marBottom w:val="0"/>
      <w:divBdr>
        <w:top w:val="none" w:sz="0" w:space="0" w:color="auto"/>
        <w:left w:val="none" w:sz="0" w:space="0" w:color="auto"/>
        <w:bottom w:val="none" w:sz="0" w:space="0" w:color="auto"/>
        <w:right w:val="none" w:sz="0" w:space="0" w:color="auto"/>
      </w:divBdr>
      <w:divsChild>
        <w:div w:id="1224296232">
          <w:marLeft w:val="0"/>
          <w:marRight w:val="0"/>
          <w:marTop w:val="0"/>
          <w:marBottom w:val="0"/>
          <w:divBdr>
            <w:top w:val="none" w:sz="0" w:space="0" w:color="auto"/>
            <w:left w:val="none" w:sz="0" w:space="0" w:color="auto"/>
            <w:bottom w:val="none" w:sz="0" w:space="0" w:color="auto"/>
            <w:right w:val="none" w:sz="0" w:space="0" w:color="auto"/>
          </w:divBdr>
        </w:div>
        <w:div w:id="1652908178">
          <w:marLeft w:val="0"/>
          <w:marRight w:val="0"/>
          <w:marTop w:val="0"/>
          <w:marBottom w:val="0"/>
          <w:divBdr>
            <w:top w:val="none" w:sz="0" w:space="0" w:color="auto"/>
            <w:left w:val="none" w:sz="0" w:space="0" w:color="auto"/>
            <w:bottom w:val="none" w:sz="0" w:space="0" w:color="auto"/>
            <w:right w:val="none" w:sz="0" w:space="0" w:color="auto"/>
          </w:divBdr>
        </w:div>
        <w:div w:id="1422600538">
          <w:marLeft w:val="0"/>
          <w:marRight w:val="0"/>
          <w:marTop w:val="0"/>
          <w:marBottom w:val="0"/>
          <w:divBdr>
            <w:top w:val="none" w:sz="0" w:space="0" w:color="auto"/>
            <w:left w:val="none" w:sz="0" w:space="0" w:color="auto"/>
            <w:bottom w:val="none" w:sz="0" w:space="0" w:color="auto"/>
            <w:right w:val="none" w:sz="0" w:space="0" w:color="auto"/>
          </w:divBdr>
        </w:div>
        <w:div w:id="1946383885">
          <w:marLeft w:val="0"/>
          <w:marRight w:val="0"/>
          <w:marTop w:val="0"/>
          <w:marBottom w:val="0"/>
          <w:divBdr>
            <w:top w:val="none" w:sz="0" w:space="0" w:color="auto"/>
            <w:left w:val="none" w:sz="0" w:space="0" w:color="auto"/>
            <w:bottom w:val="none" w:sz="0" w:space="0" w:color="auto"/>
            <w:right w:val="none" w:sz="0" w:space="0" w:color="auto"/>
          </w:divBdr>
        </w:div>
        <w:div w:id="1813253330">
          <w:marLeft w:val="0"/>
          <w:marRight w:val="0"/>
          <w:marTop w:val="0"/>
          <w:marBottom w:val="0"/>
          <w:divBdr>
            <w:top w:val="none" w:sz="0" w:space="0" w:color="auto"/>
            <w:left w:val="none" w:sz="0" w:space="0" w:color="auto"/>
            <w:bottom w:val="none" w:sz="0" w:space="0" w:color="auto"/>
            <w:right w:val="none" w:sz="0" w:space="0" w:color="auto"/>
          </w:divBdr>
        </w:div>
        <w:div w:id="1406761027">
          <w:marLeft w:val="0"/>
          <w:marRight w:val="0"/>
          <w:marTop w:val="0"/>
          <w:marBottom w:val="0"/>
          <w:divBdr>
            <w:top w:val="none" w:sz="0" w:space="0" w:color="auto"/>
            <w:left w:val="none" w:sz="0" w:space="0" w:color="auto"/>
            <w:bottom w:val="none" w:sz="0" w:space="0" w:color="auto"/>
            <w:right w:val="none" w:sz="0" w:space="0" w:color="auto"/>
          </w:divBdr>
        </w:div>
        <w:div w:id="1477993606">
          <w:marLeft w:val="0"/>
          <w:marRight w:val="0"/>
          <w:marTop w:val="0"/>
          <w:marBottom w:val="0"/>
          <w:divBdr>
            <w:top w:val="none" w:sz="0" w:space="0" w:color="auto"/>
            <w:left w:val="none" w:sz="0" w:space="0" w:color="auto"/>
            <w:bottom w:val="none" w:sz="0" w:space="0" w:color="auto"/>
            <w:right w:val="none" w:sz="0" w:space="0" w:color="auto"/>
          </w:divBdr>
        </w:div>
        <w:div w:id="484587559">
          <w:marLeft w:val="0"/>
          <w:marRight w:val="0"/>
          <w:marTop w:val="0"/>
          <w:marBottom w:val="0"/>
          <w:divBdr>
            <w:top w:val="none" w:sz="0" w:space="0" w:color="auto"/>
            <w:left w:val="none" w:sz="0" w:space="0" w:color="auto"/>
            <w:bottom w:val="none" w:sz="0" w:space="0" w:color="auto"/>
            <w:right w:val="none" w:sz="0" w:space="0" w:color="auto"/>
          </w:divBdr>
        </w:div>
      </w:divsChild>
    </w:div>
    <w:div w:id="1294405794">
      <w:bodyDiv w:val="1"/>
      <w:marLeft w:val="0"/>
      <w:marRight w:val="0"/>
      <w:marTop w:val="0"/>
      <w:marBottom w:val="0"/>
      <w:divBdr>
        <w:top w:val="none" w:sz="0" w:space="0" w:color="auto"/>
        <w:left w:val="none" w:sz="0" w:space="0" w:color="auto"/>
        <w:bottom w:val="none" w:sz="0" w:space="0" w:color="auto"/>
        <w:right w:val="none" w:sz="0" w:space="0" w:color="auto"/>
      </w:divBdr>
      <w:divsChild>
        <w:div w:id="869147692">
          <w:marLeft w:val="0"/>
          <w:marRight w:val="0"/>
          <w:marTop w:val="0"/>
          <w:marBottom w:val="0"/>
          <w:divBdr>
            <w:top w:val="none" w:sz="0" w:space="0" w:color="auto"/>
            <w:left w:val="none" w:sz="0" w:space="0" w:color="auto"/>
            <w:bottom w:val="none" w:sz="0" w:space="0" w:color="auto"/>
            <w:right w:val="none" w:sz="0" w:space="0" w:color="auto"/>
          </w:divBdr>
        </w:div>
        <w:div w:id="1079403672">
          <w:marLeft w:val="0"/>
          <w:marRight w:val="0"/>
          <w:marTop w:val="0"/>
          <w:marBottom w:val="0"/>
          <w:divBdr>
            <w:top w:val="none" w:sz="0" w:space="0" w:color="auto"/>
            <w:left w:val="none" w:sz="0" w:space="0" w:color="auto"/>
            <w:bottom w:val="none" w:sz="0" w:space="0" w:color="auto"/>
            <w:right w:val="none" w:sz="0" w:space="0" w:color="auto"/>
          </w:divBdr>
        </w:div>
      </w:divsChild>
    </w:div>
    <w:div w:id="19373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it.ac.in/academics/programmes/postgraduate/mtechvlsice" TargetMode="External"/><Relationship Id="rId13" Type="http://schemas.openxmlformats.org/officeDocument/2006/relationships/hyperlink" Target="http://www.iiit.ac.in/academics/programmes/postgraduate/postbsc" TargetMode="External"/><Relationship Id="rId18" Type="http://schemas.openxmlformats.org/officeDocument/2006/relationships/hyperlink" Target="http://www.iiit.ac.in/academics/programmes/mscase" TargetMode="External"/><Relationship Id="rId26" Type="http://schemas.openxmlformats.org/officeDocument/2006/relationships/hyperlink" Target="http://admissions.iiit.ac.i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iit.ac.in/academics/programmes/msbs" TargetMode="External"/><Relationship Id="rId34" Type="http://schemas.openxmlformats.org/officeDocument/2006/relationships/hyperlink" Target="http://admissions.iiit.ac.in/" TargetMode="External"/><Relationship Id="rId7" Type="http://schemas.openxmlformats.org/officeDocument/2006/relationships/hyperlink" Target="http://www.iiit.ac.in/academics/programmes/postgraduate/mtechcsis" TargetMode="External"/><Relationship Id="rId12" Type="http://schemas.openxmlformats.org/officeDocument/2006/relationships/hyperlink" Target="http://www.iiit.ac.in/academics/programmes/postgraduate/pgdcl" TargetMode="External"/><Relationship Id="rId17" Type="http://schemas.openxmlformats.org/officeDocument/2006/relationships/hyperlink" Target="http://www.iiit.ac.in/academics/programmes/postgraduate/mscl" TargetMode="External"/><Relationship Id="rId25" Type="http://schemas.openxmlformats.org/officeDocument/2006/relationships/hyperlink" Target="http://www.iiit.ac.in/academics/programmes/postgraduate/phdcl" TargetMode="External"/><Relationship Id="rId33" Type="http://schemas.openxmlformats.org/officeDocument/2006/relationships/hyperlink" Target="http://www.iiit.ac.in/academics/programmes/postgraduate/phde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iit.ac.in/academics/programmes/msece" TargetMode="External"/><Relationship Id="rId20" Type="http://schemas.openxmlformats.org/officeDocument/2006/relationships/hyperlink" Target="http://www.iiit.ac.in/academics/programmes/postgraduate/mscns" TargetMode="External"/><Relationship Id="rId29" Type="http://schemas.openxmlformats.org/officeDocument/2006/relationships/hyperlink" Target="http://www.iiit.ac.in/academics/programmes/postgraduate/phdcns" TargetMode="External"/><Relationship Id="rId1" Type="http://schemas.openxmlformats.org/officeDocument/2006/relationships/numbering" Target="numbering.xml"/><Relationship Id="rId6" Type="http://schemas.openxmlformats.org/officeDocument/2006/relationships/hyperlink" Target="http://www.iiit.ac.in/academics/programmes/postgraduate/mtechcse" TargetMode="External"/><Relationship Id="rId11" Type="http://schemas.openxmlformats.org/officeDocument/2006/relationships/hyperlink" Target="http://www.iiit.ac.in/academics/programmes/postgraduate/mtechbio" TargetMode="External"/><Relationship Id="rId24" Type="http://schemas.openxmlformats.org/officeDocument/2006/relationships/hyperlink" Target="http://www.iiit.ac.in/academics/programmes/postgraduate/phdcl" TargetMode="External"/><Relationship Id="rId32" Type="http://schemas.openxmlformats.org/officeDocument/2006/relationships/hyperlink" Target="http://admissions.iiit.ac.in/" TargetMode="External"/><Relationship Id="rId37" Type="http://schemas.openxmlformats.org/officeDocument/2006/relationships/hyperlink" Target="http://www.msitprogram.net" TargetMode="External"/><Relationship Id="rId5" Type="http://schemas.openxmlformats.org/officeDocument/2006/relationships/image" Target="media/image1.jpeg"/><Relationship Id="rId15" Type="http://schemas.openxmlformats.org/officeDocument/2006/relationships/hyperlink" Target="http://www.iiit.ac.in/academics/programmes/postgraduate/mscse" TargetMode="External"/><Relationship Id="rId23" Type="http://schemas.openxmlformats.org/officeDocument/2006/relationships/hyperlink" Target="http://www.iiit.ac.in/academics/programmes/phdece" TargetMode="External"/><Relationship Id="rId28" Type="http://schemas.openxmlformats.org/officeDocument/2006/relationships/hyperlink" Target="http://www.iiit.ac.in/academics/programmes/postgraduate/phdbio" TargetMode="External"/><Relationship Id="rId36" Type="http://schemas.openxmlformats.org/officeDocument/2006/relationships/hyperlink" Target="http://admissions.iiit.ac.in/" TargetMode="External"/><Relationship Id="rId10" Type="http://schemas.openxmlformats.org/officeDocument/2006/relationships/hyperlink" Target="http://www.iiit.ac.in/academics/programmes/postgraduate/mtechcase" TargetMode="External"/><Relationship Id="rId19" Type="http://schemas.openxmlformats.org/officeDocument/2006/relationships/hyperlink" Target="http://www.iiit.ac.in/academics/programmes/postgraduate/msbio" TargetMode="External"/><Relationship Id="rId31" Type="http://schemas.openxmlformats.org/officeDocument/2006/relationships/hyperlink" Target="http://www.iiit.ac.in/academics/programmes/postgraduate/phdcogsci" TargetMode="External"/><Relationship Id="rId4" Type="http://schemas.openxmlformats.org/officeDocument/2006/relationships/webSettings" Target="webSettings.xml"/><Relationship Id="rId9" Type="http://schemas.openxmlformats.org/officeDocument/2006/relationships/hyperlink" Target="http://www.iiit.ac.in/academics/programmes/postgraduate/mtechcl" TargetMode="External"/><Relationship Id="rId14" Type="http://schemas.openxmlformats.org/officeDocument/2006/relationships/hyperlink" Target="http://www.iiit.ac.in/academics/programmes/postgraduate/mscincns" TargetMode="External"/><Relationship Id="rId22" Type="http://schemas.openxmlformats.org/officeDocument/2006/relationships/hyperlink" Target="http://www.iiit.ac.in/academics/programmes/postgraduate/phdcse" TargetMode="External"/><Relationship Id="rId27" Type="http://schemas.openxmlformats.org/officeDocument/2006/relationships/hyperlink" Target="http://www.iiit.ac.in/academics/programmes/phdcase" TargetMode="External"/><Relationship Id="rId30" Type="http://schemas.openxmlformats.org/officeDocument/2006/relationships/hyperlink" Target="http://www.iiit.ac.in/academics/programmes/postgraduate/phdsi" TargetMode="External"/><Relationship Id="rId35" Type="http://schemas.openxmlformats.org/officeDocument/2006/relationships/hyperlink" Target="http://www.iiit.ac.in/academics/programmes/postgraduate/mphil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1165</Words>
  <Characters>6642</Characters>
  <Application>Microsoft Office Word</Application>
  <DocSecurity>0</DocSecurity>
  <Lines>55</Lines>
  <Paragraphs>15</Paragraphs>
  <ScaleCrop>false</ScaleCrop>
  <Company>Manabadi</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2011-12-27T08:40:00Z</dcterms:created>
  <dcterms:modified xsi:type="dcterms:W3CDTF">2011-12-27T08:45:00Z</dcterms:modified>
</cp:coreProperties>
</file>